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8"/>
          <w:szCs w:val="28"/>
          <w:rtl w:val="0"/>
        </w:rPr>
        <w:t xml:space="preserve">Lectu</w:t>
      </w:r>
      <w:r w:rsidDel="00000000" w:rsidR="00000000" w:rsidRPr="00000000">
        <w:rPr>
          <w:rFonts w:ascii="Calibri" w:cs="Calibri" w:eastAsia="Calibri" w:hAnsi="Calibri"/>
          <w:b w:val="1"/>
          <w:sz w:val="28"/>
          <w:szCs w:val="28"/>
          <w:rtl w:val="0"/>
        </w:rPr>
        <w:t xml:space="preserve">ra detallad</w:t>
      </w:r>
      <w:r w:rsidDel="00000000" w:rsidR="00000000" w:rsidRPr="00000000">
        <w:rPr>
          <w:rFonts w:ascii="Calibri" w:cs="Calibri" w:eastAsia="Calibri" w:hAnsi="Calibri"/>
          <w:b w:val="1"/>
          <w:sz w:val="28"/>
          <w:szCs w:val="28"/>
          <w:rtl w:val="0"/>
        </w:rPr>
        <w:t xml:space="preserve">a</w:t>
      </w:r>
      <w:r w:rsidDel="00000000" w:rsidR="00000000" w:rsidRPr="00000000">
        <w:rPr>
          <w:rFonts w:ascii="Calibri" w:cs="Calibri" w:eastAsia="Calibri" w:hAnsi="Calibri"/>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3">
      <w:pPr>
        <w:spacing w:line="276" w:lineRule="auto"/>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¿Qué es?</w:t>
      </w:r>
    </w:p>
    <w:p w:rsidR="00000000" w:rsidDel="00000000" w:rsidP="00000000" w:rsidRDefault="00000000" w:rsidRPr="00000000" w14:paraId="00000004">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line="276" w:lineRule="auto"/>
        <w:jc w:val="both"/>
        <w:rPr>
          <w:rFonts w:ascii="Calibri" w:cs="Calibri" w:eastAsia="Calibri" w:hAnsi="Calibri"/>
          <w:sz w:val="24"/>
          <w:szCs w:val="24"/>
          <w:highlight w:val="yellow"/>
        </w:rPr>
      </w:pPr>
      <w:r w:rsidDel="00000000" w:rsidR="00000000" w:rsidRPr="00000000">
        <w:rPr>
          <w:rFonts w:ascii="Calibri" w:cs="Calibri" w:eastAsia="Calibri" w:hAnsi="Calibri"/>
          <w:sz w:val="24"/>
          <w:szCs w:val="24"/>
          <w:rtl w:val="0"/>
        </w:rPr>
        <w:t xml:space="preserve">Es una</w:t>
      </w:r>
      <w:r w:rsidDel="00000000" w:rsidR="00000000" w:rsidRPr="00000000">
        <w:rPr>
          <w:rFonts w:ascii="Calibri" w:cs="Calibri" w:eastAsia="Calibri" w:hAnsi="Calibri"/>
          <w:b w:val="1"/>
          <w:sz w:val="24"/>
          <w:szCs w:val="24"/>
          <w:rtl w:val="0"/>
        </w:rPr>
        <w:t xml:space="preserve"> práctica intensiva de lectura </w:t>
      </w:r>
      <w:r w:rsidDel="00000000" w:rsidR="00000000" w:rsidRPr="00000000">
        <w:rPr>
          <w:rFonts w:ascii="Calibri" w:cs="Calibri" w:eastAsia="Calibri" w:hAnsi="Calibri"/>
          <w:sz w:val="24"/>
          <w:szCs w:val="24"/>
          <w:rtl w:val="0"/>
        </w:rPr>
        <w:t xml:space="preserve">que se implementa</w:t>
      </w:r>
      <w:r w:rsidDel="00000000" w:rsidR="00000000" w:rsidRPr="00000000">
        <w:rPr>
          <w:rFonts w:ascii="Calibri" w:cs="Calibri" w:eastAsia="Calibri" w:hAnsi="Calibri"/>
          <w:b w:val="1"/>
          <w:sz w:val="24"/>
          <w:szCs w:val="24"/>
          <w:rtl w:val="0"/>
        </w:rPr>
        <w:t xml:space="preserve"> en segundo ciclo y educación media</w:t>
      </w:r>
      <w:r w:rsidDel="00000000" w:rsidR="00000000" w:rsidRPr="00000000">
        <w:rPr>
          <w:rFonts w:ascii="Calibri" w:cs="Calibri" w:eastAsia="Calibri" w:hAnsi="Calibri"/>
          <w:sz w:val="24"/>
          <w:szCs w:val="24"/>
          <w:rtl w:val="0"/>
        </w:rPr>
        <w:t xml:space="preserve"> en la que se analiza un texto con gran profundidad y minuciosidad, prestando atención a los detalles contenidos en el texto. En otras palabras, una lectura por capas para develar el significado de textos complejos</w:t>
      </w:r>
      <w:r w:rsidDel="00000000" w:rsidR="00000000" w:rsidRPr="00000000">
        <w:rPr>
          <w:rFonts w:ascii="Calibri" w:cs="Calibri" w:eastAsia="Calibri" w:hAnsi="Calibri"/>
          <w:sz w:val="24"/>
          <w:szCs w:val="24"/>
          <w:vertAlign w:val="superscript"/>
        </w:rPr>
        <w:footnoteReference w:customMarkFollows="0" w:id="1"/>
      </w:r>
      <w:r w:rsidDel="00000000" w:rsidR="00000000" w:rsidRPr="00000000">
        <w:rPr>
          <w:rFonts w:ascii="Calibri" w:cs="Calibri" w:eastAsia="Calibri" w:hAnsi="Calibri"/>
          <w:sz w:val="24"/>
          <w:szCs w:val="24"/>
          <w:rtl w:val="0"/>
        </w:rPr>
        <w:t xml:space="preserve">. Lemov et al. (2018) lo define como “</w:t>
      </w:r>
      <w:r w:rsidDel="00000000" w:rsidR="00000000" w:rsidRPr="00000000">
        <w:rPr>
          <w:rFonts w:ascii="Calibri" w:cs="Calibri" w:eastAsia="Calibri" w:hAnsi="Calibri"/>
          <w:b w:val="1"/>
          <w:sz w:val="24"/>
          <w:szCs w:val="24"/>
          <w:rtl w:val="0"/>
        </w:rPr>
        <w:t xml:space="preserve">desglosar metódicamente </w:t>
      </w:r>
      <w:r w:rsidDel="00000000" w:rsidR="00000000" w:rsidRPr="00000000">
        <w:rPr>
          <w:rFonts w:ascii="Calibri" w:cs="Calibri" w:eastAsia="Calibri" w:hAnsi="Calibri"/>
          <w:sz w:val="24"/>
          <w:szCs w:val="24"/>
          <w:rtl w:val="0"/>
        </w:rPr>
        <w:t xml:space="preserve">el </w:t>
      </w:r>
      <w:r w:rsidDel="00000000" w:rsidR="00000000" w:rsidRPr="00000000">
        <w:rPr>
          <w:rFonts w:ascii="Calibri" w:cs="Calibri" w:eastAsia="Calibri" w:hAnsi="Calibri"/>
          <w:b w:val="1"/>
          <w:sz w:val="24"/>
          <w:szCs w:val="24"/>
          <w:rtl w:val="0"/>
        </w:rPr>
        <w:t xml:space="preserve">lenguaje y la estructura</w:t>
      </w:r>
      <w:r w:rsidDel="00000000" w:rsidR="00000000" w:rsidRPr="00000000">
        <w:rPr>
          <w:rFonts w:ascii="Calibri" w:cs="Calibri" w:eastAsia="Calibri" w:hAnsi="Calibri"/>
          <w:sz w:val="24"/>
          <w:szCs w:val="24"/>
          <w:rtl w:val="0"/>
        </w:rPr>
        <w:t xml:space="preserve"> de un pasaje completo a fin de </w:t>
      </w:r>
      <w:r w:rsidDel="00000000" w:rsidR="00000000" w:rsidRPr="00000000">
        <w:rPr>
          <w:rFonts w:ascii="Calibri" w:cs="Calibri" w:eastAsia="Calibri" w:hAnsi="Calibri"/>
          <w:b w:val="1"/>
          <w:sz w:val="24"/>
          <w:szCs w:val="24"/>
          <w:rtl w:val="0"/>
        </w:rPr>
        <w:t xml:space="preserve">construir y analizar su significado</w:t>
      </w:r>
      <w:r w:rsidDel="00000000" w:rsidR="00000000" w:rsidRPr="00000000">
        <w:rPr>
          <w:rFonts w:ascii="Calibri" w:cs="Calibri" w:eastAsia="Calibri" w:hAnsi="Calibri"/>
          <w:sz w:val="24"/>
          <w:szCs w:val="24"/>
          <w:rtl w:val="0"/>
        </w:rPr>
        <w:t xml:space="preserve">. Esto requiere efectuar</w:t>
      </w:r>
      <w:r w:rsidDel="00000000" w:rsidR="00000000" w:rsidRPr="00000000">
        <w:rPr>
          <w:rFonts w:ascii="Calibri" w:cs="Calibri" w:eastAsia="Calibri" w:hAnsi="Calibri"/>
          <w:b w:val="1"/>
          <w:sz w:val="24"/>
          <w:szCs w:val="24"/>
          <w:rtl w:val="0"/>
        </w:rPr>
        <w:t xml:space="preserve"> lectura por capas</w:t>
      </w:r>
      <w:r w:rsidDel="00000000" w:rsidR="00000000" w:rsidRPr="00000000">
        <w:rPr>
          <w:rFonts w:ascii="Calibri" w:cs="Calibri" w:eastAsia="Calibri" w:hAnsi="Calibri"/>
          <w:sz w:val="24"/>
          <w:szCs w:val="24"/>
          <w:rtl w:val="0"/>
        </w:rPr>
        <w:t xml:space="preserve"> y </w:t>
      </w:r>
      <w:r w:rsidDel="00000000" w:rsidR="00000000" w:rsidRPr="00000000">
        <w:rPr>
          <w:rFonts w:ascii="Calibri" w:cs="Calibri" w:eastAsia="Calibri" w:hAnsi="Calibri"/>
          <w:b w:val="1"/>
          <w:sz w:val="24"/>
          <w:szCs w:val="24"/>
          <w:rtl w:val="0"/>
        </w:rPr>
        <w:t xml:space="preserve">formular preguntas secuenciadas basadas en el texto</w:t>
      </w:r>
      <w:r w:rsidDel="00000000" w:rsidR="00000000" w:rsidRPr="00000000">
        <w:rPr>
          <w:rFonts w:ascii="Calibri" w:cs="Calibri" w:eastAsia="Calibri" w:hAnsi="Calibri"/>
          <w:sz w:val="24"/>
          <w:szCs w:val="24"/>
          <w:rtl w:val="0"/>
        </w:rPr>
        <w:t xml:space="preserve">; además, cuando sea posible, se debe </w:t>
      </w:r>
      <w:r w:rsidDel="00000000" w:rsidR="00000000" w:rsidRPr="00000000">
        <w:rPr>
          <w:rFonts w:ascii="Calibri" w:cs="Calibri" w:eastAsia="Calibri" w:hAnsi="Calibri"/>
          <w:b w:val="1"/>
          <w:sz w:val="24"/>
          <w:szCs w:val="24"/>
          <w:rtl w:val="0"/>
        </w:rPr>
        <w:t xml:space="preserve">comprobar la comprensión mediante la escritura de textos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(p.79)</w:t>
      </w:r>
      <w:r w:rsidDel="00000000" w:rsidR="00000000" w:rsidRPr="00000000">
        <w:rPr>
          <w:rFonts w:ascii="Calibri" w:cs="Calibri" w:eastAsia="Calibri" w:hAnsi="Calibri"/>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006">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¡Hagamos una “lectura detallada” de la definición!</w:t>
      </w:r>
    </w:p>
    <w:p w:rsidR="00000000" w:rsidDel="00000000" w:rsidP="00000000" w:rsidRDefault="00000000" w:rsidRPr="00000000" w14:paraId="00000008">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desglosar</w:t>
      </w:r>
      <w:r w:rsidDel="00000000" w:rsidR="00000000" w:rsidRPr="00000000">
        <w:rPr>
          <w:rFonts w:ascii="Calibri" w:cs="Calibri" w:eastAsia="Calibri" w:hAnsi="Calibri"/>
          <w:b w:val="1"/>
          <w:i w:val="1"/>
          <w:sz w:val="24"/>
          <w:szCs w:val="24"/>
          <w:rtl w:val="0"/>
        </w:rPr>
        <w:t xml:space="preserve"> metódicamente</w:t>
      </w:r>
      <w:r w:rsidDel="00000000" w:rsidR="00000000" w:rsidRPr="00000000">
        <w:rPr>
          <w:rFonts w:ascii="Calibri" w:cs="Calibri" w:eastAsia="Calibri" w:hAnsi="Calibri"/>
          <w:sz w:val="24"/>
          <w:szCs w:val="24"/>
          <w:rtl w:val="0"/>
        </w:rPr>
        <w:t xml:space="preserve">…Se separa (desglosa) el texto para estudiarlo por separado y comprender cómo una secuencia de palabras o acciones generan lo que ocurre en el texto. Este desglose es exhaustivo (metódico), incluso analizando partes que muchas veces se pasan por alto por su complejidad y que requieren varias lecturas para comprenderlas.</w:t>
      </w:r>
    </w:p>
    <w:p w:rsidR="00000000" w:rsidDel="00000000" w:rsidP="00000000" w:rsidRDefault="00000000" w:rsidRPr="00000000" w14:paraId="0000000A">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B">
      <w:pPr>
        <w:spacing w:line="276" w:lineRule="auto"/>
        <w:jc w:val="both"/>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el </w:t>
      </w:r>
      <w:r w:rsidDel="00000000" w:rsidR="00000000" w:rsidRPr="00000000">
        <w:rPr>
          <w:rFonts w:ascii="Calibri" w:cs="Calibri" w:eastAsia="Calibri" w:hAnsi="Calibri"/>
          <w:b w:val="1"/>
          <w:i w:val="1"/>
          <w:sz w:val="24"/>
          <w:szCs w:val="24"/>
          <w:rtl w:val="0"/>
        </w:rPr>
        <w:t xml:space="preserve">lenguaje y la estructura</w:t>
      </w:r>
      <w:r w:rsidDel="00000000" w:rsidR="00000000" w:rsidRPr="00000000">
        <w:rPr>
          <w:rFonts w:ascii="Calibri" w:cs="Calibri" w:eastAsia="Calibri" w:hAnsi="Calibri"/>
          <w:i w:val="1"/>
          <w:sz w:val="24"/>
          <w:szCs w:val="24"/>
          <w:rtl w:val="0"/>
        </w:rPr>
        <w:t xml:space="preserve"> de un pasaje completo</w:t>
      </w:r>
      <w:r w:rsidDel="00000000" w:rsidR="00000000" w:rsidRPr="00000000">
        <w:rPr>
          <w:rFonts w:ascii="Calibri" w:cs="Calibri" w:eastAsia="Calibri" w:hAnsi="Calibri"/>
          <w:sz w:val="24"/>
          <w:szCs w:val="24"/>
          <w:rtl w:val="0"/>
        </w:rPr>
        <w:t xml:space="preserve">…Se atiende a lo qué se dice y cómo se dice, considerando </w:t>
      </w:r>
      <w:r w:rsidDel="00000000" w:rsidR="00000000" w:rsidRPr="00000000">
        <w:rPr>
          <w:rFonts w:ascii="Calibri" w:cs="Calibri" w:eastAsia="Calibri" w:hAnsi="Calibri"/>
          <w:sz w:val="24"/>
          <w:szCs w:val="24"/>
          <w:rtl w:val="0"/>
        </w:rPr>
        <w:t xml:space="preserve">d</w:t>
      </w:r>
      <w:r w:rsidDel="00000000" w:rsidR="00000000" w:rsidRPr="00000000">
        <w:rPr>
          <w:rFonts w:ascii="Calibri" w:cs="Calibri" w:eastAsia="Calibri" w:hAnsi="Calibri"/>
          <w:sz w:val="24"/>
          <w:szCs w:val="24"/>
          <w:rtl w:val="0"/>
        </w:rPr>
        <w:t xml:space="preserve">enotación (significado literal) y connotación (significado figurado) </w:t>
      </w:r>
      <w:r w:rsidDel="00000000" w:rsidR="00000000" w:rsidRPr="00000000">
        <w:rPr>
          <w:rFonts w:ascii="Calibri" w:cs="Calibri" w:eastAsia="Calibri" w:hAnsi="Calibri"/>
          <w:sz w:val="24"/>
          <w:szCs w:val="24"/>
          <w:rtl w:val="0"/>
        </w:rPr>
        <w:t xml:space="preserve">de las palabras</w:t>
      </w:r>
      <w:r w:rsidDel="00000000" w:rsidR="00000000" w:rsidRPr="00000000">
        <w:rPr>
          <w:rFonts w:ascii="Calibri" w:cs="Calibri" w:eastAsia="Calibri" w:hAnsi="Calibri"/>
          <w:sz w:val="24"/>
          <w:szCs w:val="24"/>
          <w:rtl w:val="0"/>
        </w:rPr>
        <w:t xml:space="preserve">, cómo se repiten o no estructuras, la subordinación de oraciones, etc. </w:t>
      </w:r>
    </w:p>
    <w:p w:rsidR="00000000" w:rsidDel="00000000" w:rsidP="00000000" w:rsidRDefault="00000000" w:rsidRPr="00000000" w14:paraId="0000000C">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spacing w:line="276" w:lineRule="auto"/>
        <w:jc w:val="both"/>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a fin de</w:t>
      </w:r>
      <w:r w:rsidDel="00000000" w:rsidR="00000000" w:rsidRPr="00000000">
        <w:rPr>
          <w:rFonts w:ascii="Calibri" w:cs="Calibri" w:eastAsia="Calibri" w:hAnsi="Calibri"/>
          <w:b w:val="1"/>
          <w:i w:val="1"/>
          <w:sz w:val="24"/>
          <w:szCs w:val="24"/>
          <w:rtl w:val="0"/>
        </w:rPr>
        <w:t xml:space="preserve"> construir y analizar su significado</w:t>
      </w:r>
      <w:r w:rsidDel="00000000" w:rsidR="00000000" w:rsidRPr="00000000">
        <w:rPr>
          <w:rFonts w:ascii="Calibri" w:cs="Calibri" w:eastAsia="Calibri" w:hAnsi="Calibri"/>
          <w:sz w:val="24"/>
          <w:szCs w:val="24"/>
          <w:rtl w:val="0"/>
        </w:rPr>
        <w:t xml:space="preserve">… Construir referido a lo que dice el texto (significado) y analizar a lo que tratar de decir el texto (interpretación).</w:t>
      </w:r>
    </w:p>
    <w:p w:rsidR="00000000" w:rsidDel="00000000" w:rsidP="00000000" w:rsidRDefault="00000000" w:rsidRPr="00000000" w14:paraId="0000000E">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F">
      <w:pPr>
        <w:spacing w:line="276" w:lineRule="auto"/>
        <w:jc w:val="both"/>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10">
      <w:pPr>
        <w:spacing w:line="276" w:lineRule="auto"/>
        <w:jc w:val="both"/>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11">
      <w:pPr>
        <w:spacing w:line="276" w:lineRule="auto"/>
        <w:jc w:val="both"/>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Esto requiere efectuar</w:t>
      </w:r>
      <w:r w:rsidDel="00000000" w:rsidR="00000000" w:rsidRPr="00000000">
        <w:rPr>
          <w:rFonts w:ascii="Calibri" w:cs="Calibri" w:eastAsia="Calibri" w:hAnsi="Calibri"/>
          <w:b w:val="1"/>
          <w:i w:val="1"/>
          <w:sz w:val="24"/>
          <w:szCs w:val="24"/>
          <w:rtl w:val="0"/>
        </w:rPr>
        <w:t xml:space="preserve"> lectura por capas</w:t>
      </w:r>
      <w:r w:rsidDel="00000000" w:rsidR="00000000" w:rsidRPr="00000000">
        <w:rPr>
          <w:rFonts w:ascii="Calibri" w:cs="Calibri" w:eastAsia="Calibri" w:hAnsi="Calibri"/>
          <w:sz w:val="24"/>
          <w:szCs w:val="24"/>
          <w:rtl w:val="0"/>
        </w:rPr>
        <w:t xml:space="preserve">…Lectura por capas o niveles de significado, probablemente requiriendo más de una lectura para captar el significado de los textos en profundidad.</w:t>
      </w:r>
    </w:p>
    <w:p w:rsidR="00000000" w:rsidDel="00000000" w:rsidP="00000000" w:rsidRDefault="00000000" w:rsidRPr="00000000" w14:paraId="00000012">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preguntas secuenciadas basadas en el texto</w:t>
      </w:r>
      <w:r w:rsidDel="00000000" w:rsidR="00000000" w:rsidRPr="00000000">
        <w:rPr>
          <w:rFonts w:ascii="Calibri" w:cs="Calibri" w:eastAsia="Calibri" w:hAnsi="Calibri"/>
          <w:sz w:val="24"/>
          <w:szCs w:val="24"/>
          <w:rtl w:val="0"/>
        </w:rPr>
        <w:t xml:space="preserve">…Es decir, preguntas que van en un nivel progresivo de dificultad, se construyen una sobre otra y no se pueden responder sin una lectura cuidadosa y profunda.</w:t>
      </w:r>
    </w:p>
    <w:p w:rsidR="00000000" w:rsidDel="00000000" w:rsidP="00000000" w:rsidRDefault="00000000" w:rsidRPr="00000000" w14:paraId="00000014">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spacing w:line="276" w:lineRule="auto"/>
        <w:jc w:val="both"/>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cuando sea posible, se debe </w:t>
      </w:r>
      <w:r w:rsidDel="00000000" w:rsidR="00000000" w:rsidRPr="00000000">
        <w:rPr>
          <w:rFonts w:ascii="Calibri" w:cs="Calibri" w:eastAsia="Calibri" w:hAnsi="Calibri"/>
          <w:b w:val="1"/>
          <w:i w:val="1"/>
          <w:sz w:val="24"/>
          <w:szCs w:val="24"/>
          <w:rtl w:val="0"/>
        </w:rPr>
        <w:t xml:space="preserve">comprobar la comprensión mediante la escritura de textos</w:t>
      </w:r>
      <w:r w:rsidDel="00000000" w:rsidR="00000000" w:rsidRPr="00000000">
        <w:rPr>
          <w:rFonts w:ascii="Calibri" w:cs="Calibri" w:eastAsia="Calibri" w:hAnsi="Calibri"/>
          <w:sz w:val="24"/>
          <w:szCs w:val="24"/>
          <w:rtl w:val="0"/>
        </w:rPr>
        <w:t xml:space="preserve">…Después de una lectura detallada, pedir a los alumnos que redacten una respuesta tipo ensayo en la cual reflexionen sobre aspectos específicos del texto y sean capaces de citar evidencia de sus opiniones. Nuevamente, las preguntas planteadas para esta escritura deben estar estrictamente ligadas al texto, sin posibilidad de ser contestadas sin una comprensión profunda de este.</w:t>
      </w:r>
    </w:p>
    <w:p w:rsidR="00000000" w:rsidDel="00000000" w:rsidP="00000000" w:rsidRDefault="00000000" w:rsidRPr="00000000" w14:paraId="00000016">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7">
      <w:pPr>
        <w:spacing w:line="276"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¿Por qué es importante?</w:t>
      </w:r>
    </w:p>
    <w:p w:rsidR="00000000" w:rsidDel="00000000" w:rsidP="00000000" w:rsidRDefault="00000000" w:rsidRPr="00000000" w14:paraId="00000018">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9">
      <w:pPr>
        <w:numPr>
          <w:ilvl w:val="0"/>
          <w:numId w:val="11"/>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Permite a los estudiantes a salir de una “lectura por encima para captar lo esencial” y tener discusiones “basadas en” el texto, pero que no están fundadas en una comprensión profunda de este. </w:t>
      </w:r>
    </w:p>
    <w:p w:rsidR="00000000" w:rsidDel="00000000" w:rsidP="00000000" w:rsidRDefault="00000000" w:rsidRPr="00000000" w14:paraId="0000001A">
      <w:pPr>
        <w:numPr>
          <w:ilvl w:val="0"/>
          <w:numId w:val="11"/>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 una herramienta que permite que los alumnos lean textos con niveles de complejidad que superan sus niveles actuales de comprensión, pero con mediación del profesor para comprenderlos y para aprender, en general, a comprender textos más difíciles. </w:t>
      </w:r>
    </w:p>
    <w:p w:rsidR="00000000" w:rsidDel="00000000" w:rsidP="00000000" w:rsidRDefault="00000000" w:rsidRPr="00000000" w14:paraId="0000001B">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C">
      <w:pPr>
        <w:spacing w:line="276"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Objetivo de la lectura detallada:</w:t>
      </w:r>
    </w:p>
    <w:p w:rsidR="00000000" w:rsidDel="00000000" w:rsidP="00000000" w:rsidRDefault="00000000" w:rsidRPr="00000000" w14:paraId="0000001D">
      <w:pPr>
        <w:numPr>
          <w:ilvl w:val="0"/>
          <w:numId w:val="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Lidiar con textos más exigentes.</w:t>
      </w:r>
    </w:p>
    <w:p w:rsidR="00000000" w:rsidDel="00000000" w:rsidP="00000000" w:rsidRDefault="00000000" w:rsidRPr="00000000" w14:paraId="0000001E">
      <w:pPr>
        <w:numPr>
          <w:ilvl w:val="0"/>
          <w:numId w:val="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Interpretarlos de manera independiente.</w:t>
      </w:r>
    </w:p>
    <w:p w:rsidR="00000000" w:rsidDel="00000000" w:rsidP="00000000" w:rsidRDefault="00000000" w:rsidRPr="00000000" w14:paraId="0000001F">
      <w:pPr>
        <w:numPr>
          <w:ilvl w:val="0"/>
          <w:numId w:val="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Comprender cómo y por qué significan lo que significan.</w:t>
      </w:r>
    </w:p>
    <w:p w:rsidR="00000000" w:rsidDel="00000000" w:rsidP="00000000" w:rsidRDefault="00000000" w:rsidRPr="00000000" w14:paraId="00000020">
      <w:pPr>
        <w:numPr>
          <w:ilvl w:val="0"/>
          <w:numId w:val="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Lograr una comprensión específica, integral y profunda.</w:t>
      </w:r>
    </w:p>
    <w:p w:rsidR="00000000" w:rsidDel="00000000" w:rsidP="00000000" w:rsidRDefault="00000000" w:rsidRPr="00000000" w14:paraId="00000021">
      <w:pPr>
        <w:numPr>
          <w:ilvl w:val="0"/>
          <w:numId w:val="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Desarrollar “oído” por el lenguaje (palabras, sintaxis, ritmo, estructura).</w:t>
      </w:r>
    </w:p>
    <w:p w:rsidR="00000000" w:rsidDel="00000000" w:rsidP="00000000" w:rsidRDefault="00000000" w:rsidRPr="00000000" w14:paraId="00000022">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23">
      <w:pPr>
        <w:spacing w:line="276"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La lectura detallada no es:</w:t>
        <w:tab/>
      </w:r>
    </w:p>
    <w:p w:rsidR="00000000" w:rsidDel="00000000" w:rsidP="00000000" w:rsidRDefault="00000000" w:rsidRPr="00000000" w14:paraId="00000024">
      <w:pPr>
        <w:numPr>
          <w:ilvl w:val="0"/>
          <w:numId w:val="15"/>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Lecturas por encima que captan sólo lo esencial y no los detalles.</w:t>
      </w:r>
    </w:p>
    <w:p w:rsidR="00000000" w:rsidDel="00000000" w:rsidP="00000000" w:rsidRDefault="00000000" w:rsidRPr="00000000" w14:paraId="00000025">
      <w:pPr>
        <w:numPr>
          <w:ilvl w:val="0"/>
          <w:numId w:val="15"/>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Hacer debates sobre ideas generales del texto o discusiones filosóficas.</w:t>
      </w:r>
    </w:p>
    <w:p w:rsidR="00000000" w:rsidDel="00000000" w:rsidP="00000000" w:rsidRDefault="00000000" w:rsidRPr="00000000" w14:paraId="00000026">
      <w:pPr>
        <w:numPr>
          <w:ilvl w:val="0"/>
          <w:numId w:val="15"/>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Leer textos que están en su zona de confort.</w:t>
      </w:r>
    </w:p>
    <w:p w:rsidR="00000000" w:rsidDel="00000000" w:rsidP="00000000" w:rsidRDefault="00000000" w:rsidRPr="00000000" w14:paraId="00000027">
      <w:pPr>
        <w:numPr>
          <w:ilvl w:val="0"/>
          <w:numId w:val="15"/>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Hacer una mera síntesis de lo leído.</w:t>
      </w:r>
    </w:p>
    <w:p w:rsidR="00000000" w:rsidDel="00000000" w:rsidP="00000000" w:rsidRDefault="00000000" w:rsidRPr="00000000" w14:paraId="00000028">
      <w:pPr>
        <w:spacing w:line="276" w:lineRule="auto"/>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29">
      <w:pPr>
        <w:spacing w:line="276" w:lineRule="auto"/>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2A">
      <w:pPr>
        <w:spacing w:line="276" w:lineRule="auto"/>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2B">
      <w:pPr>
        <w:spacing w:line="276" w:lineRule="auto"/>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2C">
      <w:pPr>
        <w:spacing w:line="276" w:lineRule="auto"/>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¿Cómo se puede aplicar en el aula?</w:t>
      </w:r>
    </w:p>
    <w:p w:rsidR="00000000" w:rsidDel="00000000" w:rsidP="00000000" w:rsidRDefault="00000000" w:rsidRPr="00000000" w14:paraId="0000002D">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2E">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Lemov et al. (2018) recomienda esta </w:t>
      </w:r>
      <w:r w:rsidDel="00000000" w:rsidR="00000000" w:rsidRPr="00000000">
        <w:rPr>
          <w:rFonts w:ascii="Calibri" w:cs="Calibri" w:eastAsia="Calibri" w:hAnsi="Calibri"/>
          <w:b w:val="1"/>
          <w:sz w:val="24"/>
          <w:szCs w:val="24"/>
          <w:rtl w:val="0"/>
        </w:rPr>
        <w:t xml:space="preserve">estrategia desde 5° básico a IV medio.</w:t>
      </w:r>
      <w:r w:rsidDel="00000000" w:rsidR="00000000" w:rsidRPr="00000000">
        <w:rPr>
          <w:rFonts w:ascii="Calibri" w:cs="Calibri" w:eastAsia="Calibri" w:hAnsi="Calibri"/>
          <w:sz w:val="24"/>
          <w:szCs w:val="24"/>
          <w:rtl w:val="0"/>
        </w:rPr>
        <w:t xml:space="preserve"> Sin embargo, al </w:t>
      </w:r>
      <w:r w:rsidDel="00000000" w:rsidR="00000000" w:rsidRPr="00000000">
        <w:rPr>
          <w:rFonts w:ascii="Calibri" w:cs="Calibri" w:eastAsia="Calibri" w:hAnsi="Calibri"/>
          <w:b w:val="1"/>
          <w:sz w:val="24"/>
          <w:szCs w:val="24"/>
          <w:rtl w:val="0"/>
        </w:rPr>
        <w:t xml:space="preserve">probarlo en nuestros colegios</w:t>
      </w:r>
      <w:r w:rsidDel="00000000" w:rsidR="00000000" w:rsidRPr="00000000">
        <w:rPr>
          <w:rFonts w:ascii="Calibri" w:cs="Calibri" w:eastAsia="Calibri" w:hAnsi="Calibri"/>
          <w:sz w:val="24"/>
          <w:szCs w:val="24"/>
          <w:rtl w:val="0"/>
        </w:rPr>
        <w:t xml:space="preserve"> en diversos cursos,</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b w:val="1"/>
          <w:sz w:val="24"/>
          <w:szCs w:val="24"/>
          <w:rtl w:val="0"/>
        </w:rPr>
        <w:t xml:space="preserve">nos ha funcionado mejor desde 7° básico</w:t>
      </w:r>
      <w:r w:rsidDel="00000000" w:rsidR="00000000" w:rsidRPr="00000000">
        <w:rPr>
          <w:rFonts w:ascii="Calibri" w:cs="Calibri" w:eastAsia="Calibri" w:hAnsi="Calibri"/>
          <w:b w:val="1"/>
          <w:sz w:val="24"/>
          <w:szCs w:val="24"/>
          <w:rtl w:val="0"/>
        </w:rPr>
        <w:t xml:space="preserve"> hacia arriba.</w:t>
      </w:r>
      <w:r w:rsidDel="00000000" w:rsidR="00000000" w:rsidRPr="00000000">
        <w:rPr>
          <w:rFonts w:ascii="Calibri" w:cs="Calibri" w:eastAsia="Calibri" w:hAnsi="Calibri"/>
          <w:sz w:val="24"/>
          <w:szCs w:val="24"/>
          <w:rtl w:val="0"/>
        </w:rPr>
        <w:t xml:space="preserve"> Sin embargo, algunos de sus elementos podrían aplicarse en cursos más pequeños.</w:t>
      </w:r>
    </w:p>
    <w:p w:rsidR="00000000" w:rsidDel="00000000" w:rsidP="00000000" w:rsidRDefault="00000000" w:rsidRPr="00000000" w14:paraId="0000002F">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Hay dos formas de implementar la lectura detallada dentro del aula:</w:t>
      </w:r>
    </w:p>
    <w:p w:rsidR="00000000" w:rsidDel="00000000" w:rsidP="00000000" w:rsidRDefault="00000000" w:rsidRPr="00000000" w14:paraId="00000031">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numPr>
          <w:ilvl w:val="0"/>
          <w:numId w:val="3"/>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Clase completa de lectura detallada:</w:t>
      </w:r>
      <w:r w:rsidDel="00000000" w:rsidR="00000000" w:rsidRPr="00000000">
        <w:rPr>
          <w:rFonts w:ascii="Calibri" w:cs="Calibri" w:eastAsia="Calibri" w:hAnsi="Calibri"/>
          <w:sz w:val="24"/>
          <w:szCs w:val="24"/>
          <w:rtl w:val="0"/>
        </w:rPr>
        <w:t xml:space="preserve"> como su nombre lo indica, dedicar una o más clases completas a la lectura detallada de un mismo tex</w:t>
      </w:r>
      <w:r w:rsidDel="00000000" w:rsidR="00000000" w:rsidRPr="00000000">
        <w:rPr>
          <w:rFonts w:ascii="Calibri" w:cs="Calibri" w:eastAsia="Calibri" w:hAnsi="Calibri"/>
          <w:sz w:val="24"/>
          <w:szCs w:val="24"/>
          <w:rtl w:val="0"/>
        </w:rPr>
        <w:t xml:space="preserve">to. </w:t>
      </w:r>
      <w:r w:rsidDel="00000000" w:rsidR="00000000" w:rsidRPr="00000000">
        <w:rPr>
          <w:rFonts w:ascii="Calibri" w:cs="Calibri" w:eastAsia="Calibri" w:hAnsi="Calibri"/>
          <w:sz w:val="24"/>
          <w:szCs w:val="24"/>
          <w:rtl w:val="0"/>
        </w:rPr>
        <w:t xml:space="preserve">Requiere planificación de la lectura del texto en una o más clases, incluyendo el foco de lectura y las preguntas asociadas para mediar la comprensión antes, durante y después de la lectura.</w:t>
      </w:r>
      <w:r w:rsidDel="00000000" w:rsidR="00000000" w:rsidRPr="00000000">
        <w:rPr>
          <w:rtl w:val="0"/>
        </w:rPr>
      </w:r>
    </w:p>
    <w:p w:rsidR="00000000" w:rsidDel="00000000" w:rsidP="00000000" w:rsidRDefault="00000000" w:rsidRPr="00000000" w14:paraId="00000033">
      <w:pPr>
        <w:numPr>
          <w:ilvl w:val="0"/>
          <w:numId w:val="3"/>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Irrupción de lectura detallada:</w:t>
      </w:r>
      <w:r w:rsidDel="00000000" w:rsidR="00000000" w:rsidRPr="00000000">
        <w:rPr>
          <w:rFonts w:ascii="Calibri" w:cs="Calibri" w:eastAsia="Calibri" w:hAnsi="Calibri"/>
          <w:sz w:val="24"/>
          <w:szCs w:val="24"/>
          <w:rtl w:val="0"/>
        </w:rPr>
        <w:t xml:space="preserve"> al leer un texto, realizar una lectura detallada en uno o más fragmentos del texto para comprenderlo en profundidad. Esta irrupción puede ser planificada (e.g. el profesor/a planifica que se va a detener en ciertos párrafos para hacer una relectura acompaña de preguntas) o espontánea (e.g. en la lectura de un texto durante la clase el profesor/a nota dificultades de comprensión en algún fragmento del texto y realiza lectura detallada de este).</w:t>
      </w:r>
    </w:p>
    <w:p w:rsidR="00000000" w:rsidDel="00000000" w:rsidP="00000000" w:rsidRDefault="00000000" w:rsidRPr="00000000" w14:paraId="00000034">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5">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 el caso que sea una clase completa de lectura detallada (1), a continuación dejamos los pasos para profesores: </w:t>
      </w:r>
    </w:p>
    <w:p w:rsidR="00000000" w:rsidDel="00000000" w:rsidP="00000000" w:rsidRDefault="00000000" w:rsidRPr="00000000" w14:paraId="00000036">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7">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Paso 1:</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Seleccionar un texto complejo.</w:t>
      </w:r>
      <w:r w:rsidDel="00000000" w:rsidR="00000000" w:rsidRPr="00000000">
        <w:rPr>
          <w:rFonts w:ascii="Calibri" w:cs="Calibri" w:eastAsia="Calibri" w:hAnsi="Calibri"/>
          <w:sz w:val="24"/>
          <w:szCs w:val="24"/>
          <w:rtl w:val="0"/>
        </w:rPr>
        <w:t xml:space="preserve"> Si no es un texto difícil, probablemente no vale la pena realizar una lectura detallada o por capas de este. </w:t>
      </w:r>
    </w:p>
    <w:p w:rsidR="00000000" w:rsidDel="00000000" w:rsidP="00000000" w:rsidRDefault="00000000" w:rsidRPr="00000000" w14:paraId="00000038">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escoger textos de calidad, se pueden utilizar los siguientes criterios, algunos acuñados por Lemov et al. (2018) y otros definidos por los equipos de lenguaje de la Fundación Astoreca:</w:t>
      </w:r>
    </w:p>
    <w:p w:rsidR="00000000" w:rsidDel="00000000" w:rsidP="00000000" w:rsidRDefault="00000000" w:rsidRPr="00000000" w14:paraId="0000003A">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Utilidad literaria: un texto tipo que sirve para leer otro texto porque complementa a otro, ilustra muy bien una idea o desafía ciertas convenciones. </w:t>
      </w:r>
    </w:p>
    <w:p w:rsidR="00000000" w:rsidDel="00000000" w:rsidP="00000000" w:rsidRDefault="00000000" w:rsidRPr="00000000" w14:paraId="0000003C">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Importancia literaria y capital cultural: un texto que tiene valor en sí mismo por su importancia cultural. </w:t>
      </w:r>
    </w:p>
    <w:p w:rsidR="00000000" w:rsidDel="00000000" w:rsidP="00000000" w:rsidRDefault="00000000" w:rsidRPr="00000000" w14:paraId="0000003D">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Desarrollo del conocimiento: textos que aportan información y construyen conocimiento.</w:t>
      </w:r>
    </w:p>
    <w:p w:rsidR="00000000" w:rsidDel="00000000" w:rsidP="00000000" w:rsidRDefault="00000000" w:rsidRPr="00000000" w14:paraId="0000003E">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Alfabetización disciplinaria: textos que ayudan a comprender conceptos literarios.</w:t>
      </w:r>
    </w:p>
    <w:p w:rsidR="00000000" w:rsidDel="00000000" w:rsidP="00000000" w:rsidRDefault="00000000" w:rsidRPr="00000000" w14:paraId="0000003F">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Motivación estudiante y acumular kilómetros: textos que son del interés de nuestros estudiantes y que, si bien podrían no tener una calidad literaria superior, los van a motivar a leer y acumular kilómetros o experiencia de lectura.</w:t>
      </w:r>
    </w:p>
    <w:p w:rsidR="00000000" w:rsidDel="00000000" w:rsidP="00000000" w:rsidRDefault="00000000" w:rsidRPr="00000000" w14:paraId="00000040">
      <w:pPr>
        <w:spacing w:line="276" w:lineRule="auto"/>
        <w:ind w:lef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Textos edificantes: textos asociados a algún valor que se quiera inculcar. En el caso de la Fundación Astoreca, textos que podrían estar asociados a las </w:t>
      </w:r>
      <w:hyperlink r:id="rId7">
        <w:r w:rsidDel="00000000" w:rsidR="00000000" w:rsidRPr="00000000">
          <w:rPr>
            <w:rFonts w:ascii="Calibri" w:cs="Calibri" w:eastAsia="Calibri" w:hAnsi="Calibri"/>
            <w:color w:val="1155cc"/>
            <w:sz w:val="24"/>
            <w:szCs w:val="24"/>
            <w:u w:val="single"/>
            <w:rtl w:val="0"/>
          </w:rPr>
          <w:t xml:space="preserve">Fortalezas del Carácter</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42">
      <w:pPr>
        <w:numPr>
          <w:ilvl w:val="0"/>
          <w:numId w:val="14"/>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Textos precomplejos: Textos más accesibles para los estudiantes que por la forma en que están escritos puede ayudar a comprender textos más difíciles. Por ejemplo, la saga de “Las crónicas de Narnia” puede ser un buen punto de partida para luego leer textos de Dickens. </w:t>
      </w:r>
    </w:p>
    <w:p w:rsidR="00000000" w:rsidDel="00000000" w:rsidP="00000000" w:rsidRDefault="00000000" w:rsidRPr="00000000" w14:paraId="00000043">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4">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determinar la dificultad de un </w:t>
      </w:r>
      <w:r w:rsidDel="00000000" w:rsidR="00000000" w:rsidRPr="00000000">
        <w:rPr>
          <w:rFonts w:ascii="Calibri" w:cs="Calibri" w:eastAsia="Calibri" w:hAnsi="Calibri"/>
          <w:sz w:val="24"/>
          <w:szCs w:val="24"/>
          <w:rtl w:val="0"/>
        </w:rPr>
        <w:t xml:space="preserve">texto, se pueden considerar la presencia o ausencia de las 5 plagas del lector en formación definidas por Lemov et al. (2018):</w:t>
      </w:r>
      <w:r w:rsidDel="00000000" w:rsidR="00000000" w:rsidRPr="00000000">
        <w:rPr>
          <w:rtl w:val="0"/>
        </w:rPr>
      </w:r>
    </w:p>
    <w:p w:rsidR="00000000" w:rsidDel="00000000" w:rsidP="00000000" w:rsidRDefault="00000000" w:rsidRPr="00000000" w14:paraId="00000045">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6">
      <w:pPr>
        <w:numPr>
          <w:ilvl w:val="0"/>
          <w:numId w:val="7"/>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Textos arcaicos: textos escritos con elementos que ya no se usan en la literatura contemporánea, con sintaxis y vocabulario antiguo.</w:t>
      </w:r>
    </w:p>
    <w:p w:rsidR="00000000" w:rsidDel="00000000" w:rsidP="00000000" w:rsidRDefault="00000000" w:rsidRPr="00000000" w14:paraId="00000047">
      <w:pPr>
        <w:numPr>
          <w:ilvl w:val="0"/>
          <w:numId w:val="7"/>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Secuencia temporal no lineal: textos que tienen cambios de ritmos en el tiempo porque el autor manipula el tiempo de manera sutil y poco común.</w:t>
      </w:r>
    </w:p>
    <w:p w:rsidR="00000000" w:rsidDel="00000000" w:rsidP="00000000" w:rsidRDefault="00000000" w:rsidRPr="00000000" w14:paraId="00000048">
      <w:pPr>
        <w:numPr>
          <w:ilvl w:val="0"/>
          <w:numId w:val="7"/>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Complejidad del narrador: textos con varios narradores o narradores poco fiables y engañosos (</w:t>
      </w:r>
      <w:r w:rsidDel="00000000" w:rsidR="00000000" w:rsidRPr="00000000">
        <w:rPr>
          <w:rFonts w:ascii="Calibri" w:cs="Calibri" w:eastAsia="Calibri" w:hAnsi="Calibri"/>
          <w:sz w:val="24"/>
          <w:szCs w:val="24"/>
          <w:rtl w:val="0"/>
        </w:rPr>
        <w:t xml:space="preserve">p.ej</w:t>
      </w:r>
      <w:r w:rsidDel="00000000" w:rsidR="00000000" w:rsidRPr="00000000">
        <w:rPr>
          <w:rFonts w:ascii="Calibri" w:cs="Calibri" w:eastAsia="Calibri" w:hAnsi="Calibri"/>
          <w:sz w:val="24"/>
          <w:szCs w:val="24"/>
          <w:rtl w:val="0"/>
        </w:rPr>
        <w:t xml:space="preserve">. El corazón delator, de Edgar Allan Poe)</w:t>
      </w:r>
    </w:p>
    <w:p w:rsidR="00000000" w:rsidDel="00000000" w:rsidP="00000000" w:rsidRDefault="00000000" w:rsidRPr="00000000" w14:paraId="00000049">
      <w:pPr>
        <w:numPr>
          <w:ilvl w:val="0"/>
          <w:numId w:val="7"/>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Complejidad de la historia: textos con múltiples tramas y/o simbolismos que añaden otra capa al análisis (</w:t>
      </w:r>
      <w:r w:rsidDel="00000000" w:rsidR="00000000" w:rsidRPr="00000000">
        <w:rPr>
          <w:rFonts w:ascii="Calibri" w:cs="Calibri" w:eastAsia="Calibri" w:hAnsi="Calibri"/>
          <w:sz w:val="24"/>
          <w:szCs w:val="24"/>
          <w:rtl w:val="0"/>
        </w:rPr>
        <w:t xml:space="preserve">p.ej</w:t>
      </w:r>
      <w:r w:rsidDel="00000000" w:rsidR="00000000" w:rsidRPr="00000000">
        <w:rPr>
          <w:rFonts w:ascii="Calibri" w:cs="Calibri" w:eastAsia="Calibri" w:hAnsi="Calibri"/>
          <w:sz w:val="24"/>
          <w:szCs w:val="24"/>
          <w:rtl w:val="0"/>
        </w:rPr>
        <w:t xml:space="preserve">. Rebelión en la granja, de George Orwell).</w:t>
      </w:r>
    </w:p>
    <w:p w:rsidR="00000000" w:rsidDel="00000000" w:rsidP="00000000" w:rsidRDefault="00000000" w:rsidRPr="00000000" w14:paraId="0000004A">
      <w:pPr>
        <w:numPr>
          <w:ilvl w:val="0"/>
          <w:numId w:val="7"/>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Textos que se resisten: textos que deliberadamente tratan de desorientar al lector. Habitualmente, resultan de la combinación de varias plagas.</w:t>
      </w:r>
    </w:p>
    <w:p w:rsidR="00000000" w:rsidDel="00000000" w:rsidP="00000000" w:rsidRDefault="00000000" w:rsidRPr="00000000" w14:paraId="0000004B">
      <w:pPr>
        <w:numPr>
          <w:ilvl w:val="0"/>
          <w:numId w:val="7"/>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Textos de no ficción: que tienen sus propias convenciones diferentes a los de ficción (citas, notas pie de página, bibliografía, densidad informativa, etc.). </w:t>
      </w:r>
    </w:p>
    <w:p w:rsidR="00000000" w:rsidDel="00000000" w:rsidP="00000000" w:rsidRDefault="00000000" w:rsidRPr="00000000" w14:paraId="0000004C">
      <w:pPr>
        <w:spacing w:line="276" w:lineRule="auto"/>
        <w:ind w:lef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D">
      <w:p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 tip:</w:t>
      </w:r>
    </w:p>
    <w:p w:rsidR="00000000" w:rsidDel="00000000" w:rsidP="00000000" w:rsidRDefault="00000000" w:rsidRPr="00000000" w14:paraId="0000004E">
      <w:pPr>
        <w:numPr>
          <w:ilvl w:val="0"/>
          <w:numId w:val="13"/>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Al seleccionar un texto, tratar de responder la pregunta ¿Por qué estoy seleccionado este texto? ¿Con qué idea quiero que se queden mis estudiantes después de leerlo?</w:t>
      </w:r>
    </w:p>
    <w:p w:rsidR="00000000" w:rsidDel="00000000" w:rsidP="00000000" w:rsidRDefault="00000000" w:rsidRPr="00000000" w14:paraId="0000004F">
      <w:pPr>
        <w:spacing w:line="276" w:lineRule="auto"/>
        <w:ind w:lef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0">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Paso 2:</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Leer el texto seleccionado para determinar de qué se trata, marcar partes interesantes que vale la pena detenerse y analizar desde distintas perspectivas y definir sus niveles de análisis o capas de significado.</w:t>
      </w:r>
      <w:r w:rsidDel="00000000" w:rsidR="00000000" w:rsidRPr="00000000">
        <w:rPr>
          <w:rFonts w:ascii="Calibri" w:cs="Calibri" w:eastAsia="Calibri" w:hAnsi="Calibri"/>
          <w:sz w:val="24"/>
          <w:szCs w:val="24"/>
          <w:rtl w:val="0"/>
        </w:rPr>
        <w:t xml:space="preserve"> En este punto, es importante destacar varias cosas:</w:t>
      </w:r>
    </w:p>
    <w:p w:rsidR="00000000" w:rsidDel="00000000" w:rsidP="00000000" w:rsidRDefault="00000000" w:rsidRPr="00000000" w14:paraId="00000051">
      <w:pPr>
        <w:numPr>
          <w:ilvl w:val="0"/>
          <w:numId w:val="8"/>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Si es un texto complejo, puede que requiera más de una lectura por parte del profesor. Recomendamos al menos 3 lecturas con focos diferentes:</w:t>
      </w:r>
    </w:p>
    <w:p w:rsidR="00000000" w:rsidDel="00000000" w:rsidP="00000000" w:rsidRDefault="00000000" w:rsidRPr="00000000" w14:paraId="00000052">
      <w:pPr>
        <w:numPr>
          <w:ilvl w:val="1"/>
          <w:numId w:val="8"/>
        </w:numPr>
        <w:spacing w:line="276" w:lineRule="auto"/>
        <w:ind w:left="144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Lectura 1: comprender la idea general del texto.</w:t>
      </w:r>
    </w:p>
    <w:p w:rsidR="00000000" w:rsidDel="00000000" w:rsidP="00000000" w:rsidRDefault="00000000" w:rsidRPr="00000000" w14:paraId="00000053">
      <w:pPr>
        <w:numPr>
          <w:ilvl w:val="1"/>
          <w:numId w:val="8"/>
        </w:numPr>
        <w:spacing w:line="276" w:lineRule="auto"/>
        <w:ind w:left="144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Lectura 2: marcar partes interesantes del texto en las que valdría la pena detenerse y analizar.</w:t>
      </w:r>
    </w:p>
    <w:p w:rsidR="00000000" w:rsidDel="00000000" w:rsidP="00000000" w:rsidRDefault="00000000" w:rsidRPr="00000000" w14:paraId="00000054">
      <w:pPr>
        <w:numPr>
          <w:ilvl w:val="1"/>
          <w:numId w:val="8"/>
        </w:numPr>
        <w:spacing w:line="276" w:lineRule="auto"/>
        <w:ind w:left="144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Lectura 3: agrupar las marcas anteriores </w:t>
      </w:r>
      <w:r w:rsidDel="00000000" w:rsidR="00000000" w:rsidRPr="00000000">
        <w:rPr>
          <w:rFonts w:ascii="Calibri" w:cs="Calibri" w:eastAsia="Calibri" w:hAnsi="Calibri"/>
          <w:sz w:val="24"/>
          <w:szCs w:val="24"/>
          <w:rtl w:val="0"/>
        </w:rPr>
        <w:t xml:space="preserve">para definir capas de significado o niveles de análisis.</w:t>
      </w:r>
    </w:p>
    <w:p w:rsidR="00000000" w:rsidDel="00000000" w:rsidP="00000000" w:rsidRDefault="00000000" w:rsidRPr="00000000" w14:paraId="00000055">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6">
      <w:pPr>
        <w:numPr>
          <w:ilvl w:val="0"/>
          <w:numId w:val="8"/>
        </w:numPr>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Estas capas de significado dependerán del texto específico y/o de sus complejidades particulares.</w:t>
      </w:r>
      <w:r w:rsidDel="00000000" w:rsidR="00000000" w:rsidRPr="00000000">
        <w:rPr>
          <w:rtl w:val="0"/>
        </w:rPr>
      </w:r>
    </w:p>
    <w:p w:rsidR="00000000" w:rsidDel="00000000" w:rsidP="00000000" w:rsidRDefault="00000000" w:rsidRPr="00000000" w14:paraId="00000057">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8">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Paso 3:</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Definir un foco de lectura considerando las capas de significado o niveles de análisis que identificamos en el paso anterior.</w:t>
      </w:r>
      <w:r w:rsidDel="00000000" w:rsidR="00000000" w:rsidRPr="00000000">
        <w:rPr>
          <w:rFonts w:ascii="Calibri" w:cs="Calibri" w:eastAsia="Calibri" w:hAnsi="Calibri"/>
          <w:sz w:val="24"/>
          <w:szCs w:val="24"/>
          <w:rtl w:val="0"/>
        </w:rPr>
        <w:t xml:space="preserve"> No es necesario abordar todas las capas de significado. De hecho, al definir un foco, es probable que algunas capas no se trabajen detalladamente dentro de la clase. </w:t>
      </w:r>
    </w:p>
    <w:p w:rsidR="00000000" w:rsidDel="00000000" w:rsidP="00000000" w:rsidRDefault="00000000" w:rsidRPr="00000000" w14:paraId="00000059">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definir un foco, tener en cuenta lo siguiente:</w:t>
      </w:r>
    </w:p>
    <w:p w:rsidR="00000000" w:rsidDel="00000000" w:rsidP="00000000" w:rsidRDefault="00000000" w:rsidRPr="00000000" w14:paraId="0000005A">
      <w:pPr>
        <w:numPr>
          <w:ilvl w:val="0"/>
          <w:numId w:val="1"/>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El foco de lectura se extrae, en primera instancia, del propósito inicial al seleccionar un texto. Es importante recordar la pregunta inicial: ¿Por qué seleccioné este texto? ¿Con qué idea quiero que se queden mis estudiantes después de leerlo? ¿Qué quiero que aprendan o reflexionen mis estudiantes leyendo este texto?</w:t>
      </w:r>
    </w:p>
    <w:p w:rsidR="00000000" w:rsidDel="00000000" w:rsidP="00000000" w:rsidRDefault="00000000" w:rsidRPr="00000000" w14:paraId="0000005B">
      <w:pPr>
        <w:numPr>
          <w:ilvl w:val="0"/>
          <w:numId w:val="1"/>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En segundo lugar, el foco viene dado por las capas de significado o niveles de análisis que se identificaron en el punto anterior. Estas capas asociadas al propósito principal para leer el texto, pueden guiar la elección del foco.</w:t>
      </w:r>
    </w:p>
    <w:p w:rsidR="00000000" w:rsidDel="00000000" w:rsidP="00000000" w:rsidRDefault="00000000" w:rsidRPr="00000000" w14:paraId="0000005C">
      <w:pPr>
        <w:numPr>
          <w:ilvl w:val="0"/>
          <w:numId w:val="1"/>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Si bien se podría tener más de un foco, es recomendable limitar su número por dos razones: porque demasiadas lecturas y análisis sucesivos del mismo texto pueden atentar contra la motivación de los estudiantes; y porque muchos focos puede volverse inabordable para nuestros estudiantes.</w:t>
      </w:r>
    </w:p>
    <w:p w:rsidR="00000000" w:rsidDel="00000000" w:rsidP="00000000" w:rsidRDefault="00000000" w:rsidRPr="00000000" w14:paraId="0000005D">
      <w:pPr>
        <w:numPr>
          <w:ilvl w:val="0"/>
          <w:numId w:val="1"/>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Un foco de lectura bien escogido, analiza e integra varios elementos del texto; por lo mismo, puede tener varios niveles de análisis que vienen dados por las capas de significado definidos. Ejemplos de focos podrían ser las características físicas y psicológicas de uno o más personajes, el crecimiento de un personaje, el uso de alguna figura literaria dentro del texto (p.ej. la ironía), la representación de la muerte, etc. Para responder, por ejemplo, al foco de los personajes, habría que analizar e integrar varios aspectos del texto: probablemente vocabulario o palabras usadas para describir a ese personaje, sus conductas o acciones, sus pensamientos, entre otros.</w:t>
      </w:r>
    </w:p>
    <w:p w:rsidR="00000000" w:rsidDel="00000000" w:rsidP="00000000" w:rsidRDefault="00000000" w:rsidRPr="00000000" w14:paraId="0000005E">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F">
      <w:pPr>
        <w:spacing w:line="276"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Paso 4: Considerando el foco de lectura, planificar una secuencia didáctica que contemple:</w:t>
      </w:r>
    </w:p>
    <w:p w:rsidR="00000000" w:rsidDel="00000000" w:rsidP="00000000" w:rsidRDefault="00000000" w:rsidRPr="00000000" w14:paraId="00000060">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1">
      <w:pPr>
        <w:numPr>
          <w:ilvl w:val="0"/>
          <w:numId w:val="6"/>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El/los tipo(s) de lectura</w:t>
      </w:r>
      <w:r w:rsidDel="00000000" w:rsidR="00000000" w:rsidRPr="00000000">
        <w:rPr>
          <w:rFonts w:ascii="Calibri" w:cs="Calibri" w:eastAsia="Calibri" w:hAnsi="Calibri"/>
          <w:sz w:val="24"/>
          <w:szCs w:val="24"/>
          <w:rtl w:val="0"/>
        </w:rPr>
        <w:t xml:space="preserve"> que se va a utilizar de acuerdo al foco:</w:t>
      </w:r>
    </w:p>
    <w:p w:rsidR="00000000" w:rsidDel="00000000" w:rsidP="00000000" w:rsidRDefault="00000000" w:rsidRPr="00000000" w14:paraId="00000062">
      <w:pPr>
        <w:numPr>
          <w:ilvl w:val="1"/>
          <w:numId w:val="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Lectura panorámica: lectura en la cual los alumnos leen un texto o fragmento independientemente, con la menor cantidad de interrupciones. Se puede usar al inicio de una lectura detallada para que se los estudiantes se hagan una idea general del texto; o al cierre para que los estudiantes hagan un cierre de lo leído al unir las piezas que separaron durante la lectura detallada.</w:t>
      </w:r>
    </w:p>
    <w:p w:rsidR="00000000" w:rsidDel="00000000" w:rsidP="00000000" w:rsidRDefault="00000000" w:rsidRPr="00000000" w14:paraId="00000063">
      <w:pPr>
        <w:numPr>
          <w:ilvl w:val="1"/>
          <w:numId w:val="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Lectura línea por línea: se lee una línea y se detiene la lectura para reflexionar sobre ella.</w:t>
      </w:r>
    </w:p>
    <w:p w:rsidR="00000000" w:rsidDel="00000000" w:rsidP="00000000" w:rsidRDefault="00000000" w:rsidRPr="00000000" w14:paraId="00000064">
      <w:pPr>
        <w:numPr>
          <w:ilvl w:val="1"/>
          <w:numId w:val="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Lectura con salto: lectura que se “salta” partes del texto para seguir una frase, idea o personaje a lo largo de un texto o pasaje. Por ejemplo, pedirle a los estudiantes que hagan una lectura con salto y destaquen y lean cada vez que se alude a un personaje u objeto.</w:t>
      </w:r>
    </w:p>
    <w:p w:rsidR="00000000" w:rsidDel="00000000" w:rsidP="00000000" w:rsidRDefault="00000000" w:rsidRPr="00000000" w14:paraId="00000065">
      <w:pPr>
        <w:numPr>
          <w:ilvl w:val="1"/>
          <w:numId w:val="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Combinación de lecturas: combinación de las 3 anteriores. </w:t>
      </w:r>
    </w:p>
    <w:p w:rsidR="00000000" w:rsidDel="00000000" w:rsidP="00000000" w:rsidRDefault="00000000" w:rsidRPr="00000000" w14:paraId="00000066">
      <w:pPr>
        <w:spacing w:line="276" w:lineRule="auto"/>
        <w:ind w:left="144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numPr>
          <w:ilvl w:val="0"/>
          <w:numId w:val="6"/>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Preguntas secuenciadas basadas en el texto para construir y analizar el significado</w:t>
      </w:r>
      <w:r w:rsidDel="00000000" w:rsidR="00000000" w:rsidRPr="00000000">
        <w:rPr>
          <w:rFonts w:ascii="Calibri" w:cs="Calibri" w:eastAsia="Calibri" w:hAnsi="Calibri"/>
          <w:sz w:val="24"/>
          <w:szCs w:val="24"/>
          <w:rtl w:val="0"/>
        </w:rPr>
        <w:t xml:space="preserve">. La idea durante la clase es hacer una lectura del texto por cada foco asociado a las preguntas (orales o escritas) para cada uno.</w:t>
      </w:r>
    </w:p>
    <w:p w:rsidR="00000000" w:rsidDel="00000000" w:rsidP="00000000" w:rsidRDefault="00000000" w:rsidRPr="00000000" w14:paraId="00000068">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spacing w:line="276" w:lineRule="auto"/>
        <w:jc w:val="both"/>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I. Preguntas para CONSTRUIR significado</w:t>
      </w:r>
      <w:r w:rsidDel="00000000" w:rsidR="00000000" w:rsidRPr="00000000">
        <w:rPr>
          <w:rtl w:val="0"/>
        </w:rPr>
      </w:r>
    </w:p>
    <w:p w:rsidR="00000000" w:rsidDel="00000000" w:rsidP="00000000" w:rsidRDefault="00000000" w:rsidRPr="00000000" w14:paraId="0000006A">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B">
      <w:pPr>
        <w:spacing w:line="276"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Importante que sean preguntas basadas en el texto, es decir, que no pueden ser contestadas sin un conocimiento sólido del texto. Construir el significado se refiere a desentrañar</w:t>
      </w:r>
      <w:r w:rsidDel="00000000" w:rsidR="00000000" w:rsidRPr="00000000">
        <w:rPr>
          <w:rFonts w:ascii="Calibri" w:cs="Calibri" w:eastAsia="Calibri" w:hAnsi="Calibri"/>
          <w:b w:val="1"/>
          <w:sz w:val="24"/>
          <w:szCs w:val="24"/>
          <w:rtl w:val="0"/>
        </w:rPr>
        <w:t xml:space="preserve"> qué dice el texto</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6C">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6D">
      <w:pPr>
        <w:numPr>
          <w:ilvl w:val="0"/>
          <w:numId w:val="9"/>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basadas a nivel de palabras o frases</w:t>
      </w:r>
    </w:p>
    <w:p w:rsidR="00000000" w:rsidDel="00000000" w:rsidP="00000000" w:rsidRDefault="00000000" w:rsidRPr="00000000" w14:paraId="0000006E">
      <w:pPr>
        <w:numPr>
          <w:ilvl w:val="1"/>
          <w:numId w:val="9"/>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Referente: comprender la correferencia o recuperar el referente de una frase. </w:t>
      </w:r>
      <w:r w:rsidDel="00000000" w:rsidR="00000000" w:rsidRPr="00000000">
        <w:rPr>
          <w:rtl w:val="0"/>
        </w:rPr>
      </w:r>
    </w:p>
    <w:p w:rsidR="00000000" w:rsidDel="00000000" w:rsidP="00000000" w:rsidRDefault="00000000" w:rsidRPr="00000000" w14:paraId="0000006F">
      <w:pPr>
        <w:numPr>
          <w:ilvl w:val="1"/>
          <w:numId w:val="9"/>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Denotación: significado de una palabra o frase específica. Habitualmente, son significados inusuales.</w:t>
      </w:r>
    </w:p>
    <w:p w:rsidR="00000000" w:rsidDel="00000000" w:rsidP="00000000" w:rsidRDefault="00000000" w:rsidRPr="00000000" w14:paraId="00000070">
      <w:pPr>
        <w:numPr>
          <w:ilvl w:val="1"/>
          <w:numId w:val="9"/>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Explicación: significado de una palabra o frase en </w:t>
      </w:r>
      <w:r w:rsidDel="00000000" w:rsidR="00000000" w:rsidRPr="00000000">
        <w:rPr>
          <w:rFonts w:ascii="Calibri" w:cs="Calibri" w:eastAsia="Calibri" w:hAnsi="Calibri"/>
          <w:i w:val="1"/>
          <w:sz w:val="24"/>
          <w:szCs w:val="24"/>
          <w:rtl w:val="0"/>
        </w:rPr>
        <w:t xml:space="preserve">ese contexto</w:t>
      </w:r>
      <w:r w:rsidDel="00000000" w:rsidR="00000000" w:rsidRPr="00000000">
        <w:rPr>
          <w:rFonts w:ascii="Calibri" w:cs="Calibri" w:eastAsia="Calibri" w:hAnsi="Calibri"/>
          <w:sz w:val="24"/>
          <w:szCs w:val="24"/>
          <w:rtl w:val="0"/>
        </w:rPr>
        <w:t xml:space="preserve"> específico.</w:t>
      </w:r>
    </w:p>
    <w:p w:rsidR="00000000" w:rsidDel="00000000" w:rsidP="00000000" w:rsidRDefault="00000000" w:rsidRPr="00000000" w14:paraId="00000071">
      <w:pPr>
        <w:spacing w:line="276" w:lineRule="auto"/>
        <w:ind w:left="144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2">
      <w:pPr>
        <w:numPr>
          <w:ilvl w:val="0"/>
          <w:numId w:val="9"/>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a nivel de oración o línea</w:t>
      </w:r>
    </w:p>
    <w:p w:rsidR="00000000" w:rsidDel="00000000" w:rsidP="00000000" w:rsidRDefault="00000000" w:rsidRPr="00000000" w14:paraId="00000073">
      <w:pPr>
        <w:numPr>
          <w:ilvl w:val="1"/>
          <w:numId w:val="1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de paráfrasis: pedir al estudiante que reformule lo que dice una oración o línea con lenguaje simplificado. No es un resumen, porque su intención no es acortar, sino comprender.</w:t>
      </w:r>
    </w:p>
    <w:p w:rsidR="00000000" w:rsidDel="00000000" w:rsidP="00000000" w:rsidRDefault="00000000" w:rsidRPr="00000000" w14:paraId="00000074">
      <w:pPr>
        <w:numPr>
          <w:ilvl w:val="1"/>
          <w:numId w:val="1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línea clave: pregunta de denotación o connotación de una oración o línea que es clave dentro del texto. </w:t>
      </w:r>
    </w:p>
    <w:p w:rsidR="00000000" w:rsidDel="00000000" w:rsidP="00000000" w:rsidRDefault="00000000" w:rsidRPr="00000000" w14:paraId="00000075">
      <w:pPr>
        <w:numPr>
          <w:ilvl w:val="1"/>
          <w:numId w:val="1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el o los referentes: comprender la correferencia o recuperar el referente de una oración o línea.</w:t>
      </w:r>
    </w:p>
    <w:p w:rsidR="00000000" w:rsidDel="00000000" w:rsidP="00000000" w:rsidRDefault="00000000" w:rsidRPr="00000000" w14:paraId="00000076">
      <w:pPr>
        <w:numPr>
          <w:ilvl w:val="1"/>
          <w:numId w:val="16"/>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la estructura de una oración: preguntas sobre la sintaxis afecta el significado de una oración.</w:t>
      </w:r>
    </w:p>
    <w:p w:rsidR="00000000" w:rsidDel="00000000" w:rsidP="00000000" w:rsidRDefault="00000000" w:rsidRPr="00000000" w14:paraId="00000077">
      <w:pPr>
        <w:spacing w:line="276" w:lineRule="auto"/>
        <w:ind w:lef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8">
      <w:pPr>
        <w:numPr>
          <w:ilvl w:val="0"/>
          <w:numId w:val="9"/>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a nivel de párrafo o estrofa</w:t>
      </w:r>
    </w:p>
    <w:p w:rsidR="00000000" w:rsidDel="00000000" w:rsidP="00000000" w:rsidRDefault="00000000" w:rsidRPr="00000000" w14:paraId="00000079">
      <w:pPr>
        <w:numPr>
          <w:ilvl w:val="1"/>
          <w:numId w:val="5"/>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 de síntesis: pedir a los estudiantes que resuman un párrafo o estrofa considerando las ideas más importantes.</w:t>
      </w:r>
    </w:p>
    <w:p w:rsidR="00000000" w:rsidDel="00000000" w:rsidP="00000000" w:rsidRDefault="00000000" w:rsidRPr="00000000" w14:paraId="0000007A">
      <w:pPr>
        <w:spacing w:line="276" w:lineRule="auto"/>
        <w:ind w:left="144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B">
      <w:pPr>
        <w:numPr>
          <w:ilvl w:val="1"/>
          <w:numId w:val="5"/>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de descripción: similar a un resumen, pero pedir que consideren las ideas más importantes de un aspecto específico (</w:t>
      </w:r>
      <w:r w:rsidDel="00000000" w:rsidR="00000000" w:rsidRPr="00000000">
        <w:rPr>
          <w:rFonts w:ascii="Calibri" w:cs="Calibri" w:eastAsia="Calibri" w:hAnsi="Calibri"/>
          <w:sz w:val="24"/>
          <w:szCs w:val="24"/>
          <w:rtl w:val="0"/>
        </w:rPr>
        <w:t xml:space="preserve">p.ej</w:t>
      </w:r>
      <w:r w:rsidDel="00000000" w:rsidR="00000000" w:rsidRPr="00000000">
        <w:rPr>
          <w:rFonts w:ascii="Calibri" w:cs="Calibri" w:eastAsia="Calibri" w:hAnsi="Calibri"/>
          <w:sz w:val="24"/>
          <w:szCs w:val="24"/>
          <w:rtl w:val="0"/>
        </w:rPr>
        <w:t xml:space="preserve">. un personaje)</w:t>
      </w:r>
    </w:p>
    <w:p w:rsidR="00000000" w:rsidDel="00000000" w:rsidP="00000000" w:rsidRDefault="00000000" w:rsidRPr="00000000" w14:paraId="0000007C">
      <w:pPr>
        <w:numPr>
          <w:ilvl w:val="1"/>
          <w:numId w:val="5"/>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de evidencia finita: pedir a los estudiantes que busquen y sigan exhaustivamente un aspecto o evidencia del texto en un párrafo o estrofa determinadas.</w:t>
      </w:r>
      <w:r w:rsidDel="00000000" w:rsidR="00000000" w:rsidRPr="00000000">
        <w:rPr>
          <w:rtl w:val="0"/>
        </w:rPr>
      </w:r>
    </w:p>
    <w:p w:rsidR="00000000" w:rsidDel="00000000" w:rsidP="00000000" w:rsidRDefault="00000000" w:rsidRPr="00000000" w14:paraId="0000007D">
      <w:pPr>
        <w:spacing w:line="276" w:lineRule="auto"/>
        <w:jc w:val="both"/>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7E">
      <w:pPr>
        <w:spacing w:line="276" w:lineRule="auto"/>
        <w:jc w:val="both"/>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7F">
      <w:pPr>
        <w:spacing w:line="276" w:lineRule="auto"/>
        <w:jc w:val="both"/>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II. Preguntas para ANALIZAR el significado</w:t>
      </w:r>
      <w:r w:rsidDel="00000000" w:rsidR="00000000" w:rsidRPr="00000000">
        <w:rPr>
          <w:rFonts w:ascii="Calibri" w:cs="Calibri" w:eastAsia="Calibri" w:hAnsi="Calibri"/>
          <w:sz w:val="24"/>
          <w:szCs w:val="24"/>
          <w:u w:val="single"/>
          <w:rtl w:val="0"/>
        </w:rPr>
        <w:t xml:space="preserve">.</w:t>
      </w:r>
    </w:p>
    <w:p w:rsidR="00000000" w:rsidDel="00000000" w:rsidP="00000000" w:rsidRDefault="00000000" w:rsidRPr="00000000" w14:paraId="00000080">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1">
      <w:pPr>
        <w:spacing w:line="276"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Analizar el significado se refiere a </w:t>
      </w:r>
      <w:r w:rsidDel="00000000" w:rsidR="00000000" w:rsidRPr="00000000">
        <w:rPr>
          <w:rFonts w:ascii="Calibri" w:cs="Calibri" w:eastAsia="Calibri" w:hAnsi="Calibri"/>
          <w:b w:val="1"/>
          <w:sz w:val="24"/>
          <w:szCs w:val="24"/>
          <w:rtl w:val="0"/>
        </w:rPr>
        <w:t xml:space="preserve">interpretar el texto</w:t>
      </w:r>
      <w:r w:rsidDel="00000000" w:rsidR="00000000" w:rsidRPr="00000000">
        <w:rPr>
          <w:rFonts w:ascii="Calibri" w:cs="Calibri" w:eastAsia="Calibri" w:hAnsi="Calibri"/>
          <w:sz w:val="24"/>
          <w:szCs w:val="24"/>
          <w:rtl w:val="0"/>
        </w:rPr>
        <w:t xml:space="preserve"> y </w:t>
      </w:r>
      <w:r w:rsidDel="00000000" w:rsidR="00000000" w:rsidRPr="00000000">
        <w:rPr>
          <w:rFonts w:ascii="Calibri" w:cs="Calibri" w:eastAsia="Calibri" w:hAnsi="Calibri"/>
          <w:b w:val="1"/>
          <w:sz w:val="24"/>
          <w:szCs w:val="24"/>
          <w:rtl w:val="0"/>
        </w:rPr>
        <w:t xml:space="preserve">comprender por qué dice lo que dice</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82">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3">
      <w:pPr>
        <w:numPr>
          <w:ilvl w:val="0"/>
          <w:numId w:val="12"/>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basadas a nivel de palabras o frases</w:t>
      </w:r>
    </w:p>
    <w:p w:rsidR="00000000" w:rsidDel="00000000" w:rsidP="00000000" w:rsidRDefault="00000000" w:rsidRPr="00000000" w14:paraId="00000084">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el patrón de palabras: preguntas acerca de un patrón de palabras que se repite o se rompe y su significado. </w:t>
      </w:r>
    </w:p>
    <w:p w:rsidR="00000000" w:rsidDel="00000000" w:rsidP="00000000" w:rsidRDefault="00000000" w:rsidRPr="00000000" w14:paraId="00000085">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de connotación: dilucidar el significado implícito de una palabra.</w:t>
      </w:r>
    </w:p>
    <w:p w:rsidR="00000000" w:rsidDel="00000000" w:rsidP="00000000" w:rsidRDefault="00000000" w:rsidRPr="00000000" w14:paraId="00000086">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el significado del lenguaje figurado o literal: explicar el efecto de sentido al usar lenguaje figurado o figuras literarias en una palabra o frase.</w:t>
      </w:r>
    </w:p>
    <w:p w:rsidR="00000000" w:rsidDel="00000000" w:rsidP="00000000" w:rsidRDefault="00000000" w:rsidRPr="00000000" w14:paraId="00000087">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Análisis de sensibilidad: enfocadas a analizar por qué el autor usa una palabra o frase específica para expresar algo y qué pasaría si esa palabra o frase fuera cambiada por otra. </w:t>
      </w:r>
    </w:p>
    <w:p w:rsidR="00000000" w:rsidDel="00000000" w:rsidP="00000000" w:rsidRDefault="00000000" w:rsidRPr="00000000" w14:paraId="00000088">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Análisis de palabras ausentes: para comprender la intención del autor al omitir ciertas palabras o frases para expresar algo. </w:t>
      </w:r>
      <w:r w:rsidDel="00000000" w:rsidR="00000000" w:rsidRPr="00000000">
        <w:rPr>
          <w:rtl w:val="0"/>
        </w:rPr>
      </w:r>
    </w:p>
    <w:p w:rsidR="00000000" w:rsidDel="00000000" w:rsidP="00000000" w:rsidRDefault="00000000" w:rsidRPr="00000000" w14:paraId="00000089">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A">
      <w:pPr>
        <w:numPr>
          <w:ilvl w:val="0"/>
          <w:numId w:val="12"/>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a nivel de oración o línea</w:t>
      </w:r>
    </w:p>
    <w:p w:rsidR="00000000" w:rsidDel="00000000" w:rsidP="00000000" w:rsidRDefault="00000000" w:rsidRPr="00000000" w14:paraId="0000008B">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una línea clave: preguntas sobre la función de una oración en un pasaje.</w:t>
      </w:r>
    </w:p>
    <w:p w:rsidR="00000000" w:rsidDel="00000000" w:rsidP="00000000" w:rsidRDefault="00000000" w:rsidRPr="00000000" w14:paraId="0000008C">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alusiones: análisis de referencias a otros textos o simbolismos.</w:t>
      </w:r>
    </w:p>
    <w:p w:rsidR="00000000" w:rsidDel="00000000" w:rsidP="00000000" w:rsidRDefault="00000000" w:rsidRPr="00000000" w14:paraId="0000008D">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lenguaje figurado: como eufemismos, alusión, símil, metáfora, metonimia, personificación, etc., en una oración o línea.</w:t>
      </w:r>
    </w:p>
    <w:p w:rsidR="00000000" w:rsidDel="00000000" w:rsidP="00000000" w:rsidRDefault="00000000" w:rsidRPr="00000000" w14:paraId="0000008E">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patrones: preguntas sobre un patrón sonoro, sintáctico o estructural.</w:t>
      </w:r>
      <w:r w:rsidDel="00000000" w:rsidR="00000000" w:rsidRPr="00000000">
        <w:rPr>
          <w:rtl w:val="0"/>
        </w:rPr>
      </w:r>
    </w:p>
    <w:p w:rsidR="00000000" w:rsidDel="00000000" w:rsidP="00000000" w:rsidRDefault="00000000" w:rsidRPr="00000000" w14:paraId="0000008F">
      <w:pPr>
        <w:spacing w:line="276"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90">
      <w:pPr>
        <w:numPr>
          <w:ilvl w:val="0"/>
          <w:numId w:val="12"/>
        </w:numPr>
        <w:spacing w:line="276"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Preguntas a nivel de párrafo o estrofa</w:t>
      </w:r>
    </w:p>
    <w:p w:rsidR="00000000" w:rsidDel="00000000" w:rsidP="00000000" w:rsidRDefault="00000000" w:rsidRPr="00000000" w14:paraId="00000091">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 sobre la función del párrafo: función de un párrafo dentro del texto.</w:t>
      </w:r>
    </w:p>
    <w:p w:rsidR="00000000" w:rsidDel="00000000" w:rsidP="00000000" w:rsidRDefault="00000000" w:rsidRPr="00000000" w14:paraId="00000092">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la ironía dramática: contrastar lo que efectivamente pasa dentro del texto con lo que el narrador o los personajes cuentan.</w:t>
      </w:r>
    </w:p>
    <w:p w:rsidR="00000000" w:rsidDel="00000000" w:rsidP="00000000" w:rsidRDefault="00000000" w:rsidRPr="00000000" w14:paraId="00000093">
      <w:pPr>
        <w:numPr>
          <w:ilvl w:val="1"/>
          <w:numId w:val="12"/>
        </w:numPr>
        <w:spacing w:line="276"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Preguntas sobre metáforas extendidas o alegorías: rastrear una metáfora en muchas partes del texto.</w:t>
      </w:r>
    </w:p>
    <w:p w:rsidR="00000000" w:rsidDel="00000000" w:rsidP="00000000" w:rsidRDefault="00000000" w:rsidRPr="00000000" w14:paraId="00000094">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5">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Alternar</w:t>
      </w:r>
      <w:r w:rsidDel="00000000" w:rsidR="00000000" w:rsidRPr="00000000">
        <w:rPr>
          <w:rFonts w:ascii="Calibri" w:cs="Calibri" w:eastAsia="Calibri" w:hAnsi="Calibri"/>
          <w:sz w:val="24"/>
          <w:szCs w:val="24"/>
          <w:rtl w:val="0"/>
        </w:rPr>
        <w:t xml:space="preserve"> entre </w:t>
      </w:r>
      <w:r w:rsidDel="00000000" w:rsidR="00000000" w:rsidRPr="00000000">
        <w:rPr>
          <w:rFonts w:ascii="Calibri" w:cs="Calibri" w:eastAsia="Calibri" w:hAnsi="Calibri"/>
          <w:b w:val="1"/>
          <w:sz w:val="24"/>
          <w:szCs w:val="24"/>
          <w:rtl w:val="0"/>
        </w:rPr>
        <w:t xml:space="preserve">construir significado y analizar el significado. </w:t>
      </w:r>
      <w:r w:rsidDel="00000000" w:rsidR="00000000" w:rsidRPr="00000000">
        <w:rPr>
          <w:rFonts w:ascii="Calibri" w:cs="Calibri" w:eastAsia="Calibri" w:hAnsi="Calibri"/>
          <w:sz w:val="24"/>
          <w:szCs w:val="24"/>
          <w:rtl w:val="0"/>
        </w:rPr>
        <w:t xml:space="preserve">Habitualmente primero va una pregunta de construir el significado seguida de una pregunta de analizar el significado, la que las respuestas se construyen una sobre otra. Se puede apoyar este proceso de análisis pidiendo a los estudiantes que vayan</w:t>
      </w:r>
      <w:r w:rsidDel="00000000" w:rsidR="00000000" w:rsidRPr="00000000">
        <w:rPr>
          <w:rFonts w:ascii="Calibri" w:cs="Calibri" w:eastAsia="Calibri" w:hAnsi="Calibri"/>
          <w:b w:val="1"/>
          <w:sz w:val="24"/>
          <w:szCs w:val="24"/>
          <w:rtl w:val="0"/>
        </w:rPr>
        <w:t xml:space="preserve"> escribiendo notas al costado del texto</w:t>
      </w:r>
      <w:r w:rsidDel="00000000" w:rsidR="00000000" w:rsidRPr="00000000">
        <w:rPr>
          <w:rFonts w:ascii="Calibri" w:cs="Calibri" w:eastAsia="Calibri" w:hAnsi="Calibri"/>
          <w:sz w:val="24"/>
          <w:szCs w:val="24"/>
          <w:rtl w:val="0"/>
        </w:rPr>
        <w:t xml:space="preserve"> sobre aspectos clave (</w:t>
      </w:r>
      <w:r w:rsidDel="00000000" w:rsidR="00000000" w:rsidRPr="00000000">
        <w:rPr>
          <w:rFonts w:ascii="Calibri" w:cs="Calibri" w:eastAsia="Calibri" w:hAnsi="Calibri"/>
          <w:sz w:val="24"/>
          <w:szCs w:val="24"/>
          <w:rtl w:val="0"/>
        </w:rPr>
        <w:t xml:space="preserve">p.ej</w:t>
      </w:r>
      <w:r w:rsidDel="00000000" w:rsidR="00000000" w:rsidRPr="00000000">
        <w:rPr>
          <w:rFonts w:ascii="Calibri" w:cs="Calibri" w:eastAsia="Calibri" w:hAnsi="Calibri"/>
          <w:sz w:val="24"/>
          <w:szCs w:val="24"/>
          <w:rtl w:val="0"/>
        </w:rPr>
        <w:t xml:space="preserve">. significado de palabras de vocabulario, paráfrasis, significado de expresiones con lenguaje figurado o figuras literarias, etc.).</w:t>
      </w:r>
    </w:p>
    <w:p w:rsidR="00000000" w:rsidDel="00000000" w:rsidP="00000000" w:rsidRDefault="00000000" w:rsidRPr="00000000" w14:paraId="00000096">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7">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Acercarse y alejarse </w:t>
      </w:r>
      <w:r w:rsidDel="00000000" w:rsidR="00000000" w:rsidRPr="00000000">
        <w:rPr>
          <w:rFonts w:ascii="Calibri" w:cs="Calibri" w:eastAsia="Calibri" w:hAnsi="Calibri"/>
          <w:sz w:val="24"/>
          <w:szCs w:val="24"/>
          <w:rtl w:val="0"/>
        </w:rPr>
        <w:t xml:space="preserve">del texto. Acercarse para analizar el significado de una palabra y alejarse para dilucidar la intención del autor al usar esa palabra. </w:t>
      </w:r>
    </w:p>
    <w:p w:rsidR="00000000" w:rsidDel="00000000" w:rsidP="00000000" w:rsidRDefault="00000000" w:rsidRPr="00000000" w14:paraId="00000098">
      <w:pPr>
        <w:spacing w:line="276" w:lineRule="auto"/>
        <w:ind w:lef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Paso 5</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b w:val="1"/>
          <w:sz w:val="24"/>
          <w:szCs w:val="24"/>
          <w:rtl w:val="0"/>
        </w:rPr>
        <w:t xml:space="preserve"> Procesar las percepci</w:t>
      </w:r>
      <w:r w:rsidDel="00000000" w:rsidR="00000000" w:rsidRPr="00000000">
        <w:rPr>
          <w:rFonts w:ascii="Calibri" w:cs="Calibri" w:eastAsia="Calibri" w:hAnsi="Calibri"/>
          <w:b w:val="1"/>
          <w:sz w:val="24"/>
          <w:szCs w:val="24"/>
          <w:rtl w:val="0"/>
        </w:rPr>
        <w:t xml:space="preserve">ones por medio de la escritura.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Pedir a los estudiantes que respondan una pregunta abierta o escriban una especie de ensayo basado en alguna pregunta específica del texto leído. Para esto es importante que los estudiantes ya hayan discutido o escrito notas al costado del texto previamente al responder las preguntas para construir y analizar el significado. </w:t>
      </w:r>
    </w:p>
    <w:p w:rsidR="00000000" w:rsidDel="00000000" w:rsidP="00000000" w:rsidRDefault="00000000" w:rsidRPr="00000000" w14:paraId="0000009A">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B">
      <w:p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Paso 6: Complementar texto literario de ficción con textos de no ficción para maximizar la comprensión. </w:t>
      </w:r>
      <w:r w:rsidDel="00000000" w:rsidR="00000000" w:rsidRPr="00000000">
        <w:rPr>
          <w:rFonts w:ascii="Calibri" w:cs="Calibri" w:eastAsia="Calibri" w:hAnsi="Calibri"/>
          <w:sz w:val="24"/>
          <w:szCs w:val="24"/>
          <w:rtl w:val="0"/>
        </w:rPr>
        <w:t xml:space="preserve">Si bien este paso es opcional, es muy recomendable que previo o posterior a la lectura de un texto literario, se lea un texto de no ficción asociado a este. Por ejemplo, un texto sobre la 2° Guerra Mundial puede ayudar a comprender en profundidad los escritos de El Diario de Ana Frank; o la biografía de un autor puede ayudar a comprender mejor los temas que aborda en sus textos o su estilo de escritura. De esta manera, se genera una sinergia entre ambos textos y se maximiza la comprensión de cada uno, porque al texto de no ficción ayuda a comprender mejor el texto de ficción; y el texto de ficción es la excusa perfecta para leer textos de no ficción con un sentido específico y contexto.</w:t>
      </w:r>
    </w:p>
    <w:p w:rsidR="00000000" w:rsidDel="00000000" w:rsidP="00000000" w:rsidRDefault="00000000" w:rsidRPr="00000000" w14:paraId="0000009C">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D">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Lemov et al. (2018) propone dos criterios para seleccionar textos de no ficción:</w:t>
      </w:r>
    </w:p>
    <w:p w:rsidR="00000000" w:rsidDel="00000000" w:rsidP="00000000" w:rsidRDefault="00000000" w:rsidRPr="00000000" w14:paraId="0000009E">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F">
      <w:pPr>
        <w:numPr>
          <w:ilvl w:val="0"/>
          <w:numId w:val="2"/>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Dentro del blanco: agregar textos de no ficción que construyan una base de conocimientos o den contexto. </w:t>
      </w:r>
    </w:p>
    <w:p w:rsidR="00000000" w:rsidDel="00000000" w:rsidP="00000000" w:rsidRDefault="00000000" w:rsidRPr="00000000" w14:paraId="000000A0">
      <w:pPr>
        <w:numPr>
          <w:ilvl w:val="0"/>
          <w:numId w:val="2"/>
        </w:numPr>
        <w:spacing w:line="276" w:lineRule="auto"/>
        <w:ind w:left="720" w:hanging="360"/>
        <w:jc w:val="both"/>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Fuera del blanco: agregar textos de no ficción que ayuden a analizar mejor los textos, modelen nuevos marcos análiticos o perspectivas que extiendan el significado del texto (p. ej. conectar ideas que sin el texto secundario no se conectan de manera obvia).</w:t>
      </w:r>
    </w:p>
    <w:p w:rsidR="00000000" w:rsidDel="00000000" w:rsidP="00000000" w:rsidRDefault="00000000" w:rsidRPr="00000000" w14:paraId="000000A1">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2">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 importante destacar que estos pasos no son necesariamente lineales ni van uno tras otro, muchas veces se superponen o incluso pueden cambiar de orden.</w:t>
      </w:r>
    </w:p>
    <w:p w:rsidR="00000000" w:rsidDel="00000000" w:rsidP="00000000" w:rsidRDefault="00000000" w:rsidRPr="00000000" w14:paraId="000000A3">
      <w:pPr>
        <w:spacing w:line="276" w:lineRule="auto"/>
        <w:jc w:val="both"/>
        <w:rPr>
          <w:rFonts w:ascii="Calibri" w:cs="Calibri" w:eastAsia="Calibri" w:hAnsi="Calibri"/>
          <w:sz w:val="24"/>
          <w:szCs w:val="24"/>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jc w:val="both"/>
              <w:rPr>
                <w:rFonts w:ascii="Calibri" w:cs="Calibri" w:eastAsia="Calibri" w:hAnsi="Calibri"/>
                <w:i w:val="1"/>
                <w:sz w:val="24"/>
                <w:szCs w:val="24"/>
              </w:rPr>
            </w:pPr>
            <w:r w:rsidDel="00000000" w:rsidR="00000000" w:rsidRPr="00000000">
              <w:rPr>
                <w:rFonts w:ascii="Calibri" w:cs="Calibri" w:eastAsia="Calibri" w:hAnsi="Calibri"/>
                <w:b w:val="1"/>
                <w:sz w:val="24"/>
                <w:szCs w:val="24"/>
                <w:rtl w:val="0"/>
              </w:rPr>
              <w:t xml:space="preserve">¿Cómo citar este documento?: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sz w:val="24"/>
                <w:szCs w:val="24"/>
                <w:rtl w:val="0"/>
              </w:rPr>
              <w:t xml:space="preserve">Aliaga, M. J., &amp; Betinyani, P. (2025). Lectura detallada: Documento de trabajo del Equipo Modelo Lenguaje. Fundación Astoreca.</w:t>
            </w:r>
          </w:p>
        </w:tc>
      </w:tr>
    </w:tbl>
    <w:p w:rsidR="00000000" w:rsidDel="00000000" w:rsidP="00000000" w:rsidRDefault="00000000" w:rsidRPr="00000000" w14:paraId="000000A5">
      <w:pPr>
        <w:spacing w:line="276" w:lineRule="auto"/>
        <w:jc w:val="both"/>
        <w:rPr>
          <w:rFonts w:ascii="Calibri" w:cs="Calibri" w:eastAsia="Calibri" w:hAnsi="Calibri"/>
          <w:i w:val="1"/>
          <w:sz w:val="24"/>
          <w:szCs w:val="24"/>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A6">
      <w:pPr>
        <w:spacing w:line="240" w:lineRule="auto"/>
        <w:jc w:val="both"/>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Este documento es basado en el libro Comprensión Lectora repensada (Lemov et al., 2018) y la reflexión, implementación y aplicación de sus estrategias en los colegios de la Fundación Astoreca a cargo de Bárbara Eyzaguirre, Pilar Betinyani y María Josefina Aliaga.</w:t>
      </w:r>
    </w:p>
    <w:p w:rsidR="00000000" w:rsidDel="00000000" w:rsidP="00000000" w:rsidRDefault="00000000" w:rsidRPr="00000000" w14:paraId="000000A7">
      <w:pPr>
        <w:spacing w:line="240" w:lineRule="auto"/>
        <w:jc w:val="both"/>
        <w:rPr>
          <w:rFonts w:ascii="Calibri" w:cs="Calibri" w:eastAsia="Calibri" w:hAnsi="Calibri"/>
          <w:sz w:val="20"/>
          <w:szCs w:val="20"/>
        </w:rPr>
      </w:pPr>
      <w:r w:rsidDel="00000000" w:rsidR="00000000" w:rsidRPr="00000000">
        <w:rPr>
          <w:rtl w:val="0"/>
        </w:rPr>
      </w:r>
    </w:p>
  </w:footnote>
  <w:footnote w:id="1">
    <w:p w:rsidR="00000000" w:rsidDel="00000000" w:rsidP="00000000" w:rsidRDefault="00000000" w:rsidRPr="00000000" w14:paraId="000000A8">
      <w:pPr>
        <w:spacing w:line="240" w:lineRule="auto"/>
        <w:jc w:val="both"/>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Para determinar la dificultad de un texto, se pueden considerar la presencia o ausencia de las 5 plagas del lector en formación definidas por Lemov et al. (2018):</w:t>
      </w:r>
    </w:p>
    <w:p w:rsidR="00000000" w:rsidDel="00000000" w:rsidP="00000000" w:rsidRDefault="00000000" w:rsidRPr="00000000" w14:paraId="000000A9">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Textos arcaicos: textos escritos con elementos que ya no se usan en la literatura contemporánea, con sintaxis y vocabulario antiguo.</w:t>
      </w:r>
    </w:p>
    <w:p w:rsidR="00000000" w:rsidDel="00000000" w:rsidP="00000000" w:rsidRDefault="00000000" w:rsidRPr="00000000" w14:paraId="000000AA">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Secuencia temporal no lineal: textos que tienen cambios de ritmos en el tiempo porque el autor manipula el tiempo de manera sutil y poco común.</w:t>
      </w:r>
    </w:p>
    <w:p w:rsidR="00000000" w:rsidDel="00000000" w:rsidP="00000000" w:rsidRDefault="00000000" w:rsidRPr="00000000" w14:paraId="000000AB">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Complejidad del narrador: textos con varios narradores o narradores poco fiables y engañosos (p.ej. El corazón delator, de Edgar Allan Poe)</w:t>
      </w:r>
    </w:p>
    <w:p w:rsidR="00000000" w:rsidDel="00000000" w:rsidP="00000000" w:rsidRDefault="00000000" w:rsidRPr="00000000" w14:paraId="000000AC">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Complejidad de la historia: textos con múltiples tramas y/o simbolismos que añaden otra capa al análisis (p.ej. Rebelión en la granja, de George Orwell).</w:t>
      </w:r>
    </w:p>
    <w:p w:rsidR="00000000" w:rsidDel="00000000" w:rsidP="00000000" w:rsidRDefault="00000000" w:rsidRPr="00000000" w14:paraId="000000AD">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Textos que se resisten: textos que deliberadamente tratan de desorientar al lector. Habitualmente, resultan de la combinación de varias plagas.</w:t>
      </w:r>
    </w:p>
    <w:p w:rsidR="00000000" w:rsidDel="00000000" w:rsidP="00000000" w:rsidRDefault="00000000" w:rsidRPr="00000000" w14:paraId="000000AE">
      <w:pPr>
        <w:numPr>
          <w:ilvl w:val="0"/>
          <w:numId w:val="10"/>
        </w:numPr>
        <w:spacing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Textos de no ficción: que tienen sus propias convenciones diferentes a los de ficción (citas, notas pie de página, bibliografía, densidad informativa, etc.).</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-590549</wp:posOffset>
          </wp:positionH>
          <wp:positionV relativeFrom="paragraph">
            <wp:posOffset>-342899</wp:posOffset>
          </wp:positionV>
          <wp:extent cx="1871788" cy="690563"/>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71788" cy="69056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soy.astoreca.cl/programa-soy/"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